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58439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37E66DC" w14:textId="77777777" w:rsidR="00F42BBF" w:rsidRDefault="00F42BBF" w:rsidP="00F42BBF">
      <w:pPr>
        <w:rPr>
          <w:rFonts w:cs="Arial"/>
          <w:szCs w:val="24"/>
          <w:lang w:val="nl-BE"/>
        </w:rPr>
      </w:pPr>
      <w:bookmarkStart w:id="0" w:name="_Hlk36560743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>l, is vervaardigd uit hoogwaardig duroplast</w:t>
      </w:r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14:paraId="133CCBFC" w14:textId="77777777" w:rsidR="00F42BBF" w:rsidRDefault="00F42BBF" w:rsidP="00F42BBF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14:paraId="1E6A2FA8" w14:textId="54E852D6" w:rsidR="00F42BBF" w:rsidRDefault="00F42BBF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</w:t>
      </w:r>
      <w:r w:rsidR="009F2774">
        <w:rPr>
          <w:rFonts w:cs="Arial"/>
          <w:szCs w:val="24"/>
          <w:lang w:val="nl-BE"/>
        </w:rPr>
        <w:t xml:space="preserve">met </w:t>
      </w:r>
      <w:r w:rsidR="0052356B">
        <w:rPr>
          <w:rFonts w:cs="Arial"/>
          <w:szCs w:val="24"/>
          <w:lang w:val="nl-BE"/>
        </w:rPr>
        <w:t>dempingsmechanisme</w:t>
      </w:r>
      <w:r w:rsidR="002B3452">
        <w:rPr>
          <w:rFonts w:cs="Arial"/>
          <w:szCs w:val="24"/>
          <w:lang w:val="nl-BE"/>
        </w:rPr>
        <w:t xml:space="preserve"> en quick release functie</w:t>
      </w:r>
    </w:p>
    <w:bookmarkEnd w:id="0"/>
    <w:p w14:paraId="6AB300D8" w14:textId="561C2221" w:rsidR="00F42BBF" w:rsidRPr="00F42BBF" w:rsidRDefault="00147455" w:rsidP="00F42BBF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het deksel</w:t>
      </w:r>
    </w:p>
    <w:p w14:paraId="70343CE0" w14:textId="77777777" w:rsidR="00E46E72" w:rsidRPr="001332A1" w:rsidRDefault="00E46E72" w:rsidP="001332A1"/>
    <w:p w14:paraId="1F10587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11F514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97F0962" w14:textId="77777777" w:rsidR="00F42BBF" w:rsidRDefault="00F42BBF" w:rsidP="00F42BBF">
      <w:r>
        <w:t xml:space="preserve">Zitting en deksel uit duroplast.  </w:t>
      </w:r>
    </w:p>
    <w:p w14:paraId="5997CB98" w14:textId="285C6362" w:rsidR="00F42BBF" w:rsidRPr="00F42BBF" w:rsidRDefault="00F42BBF" w:rsidP="00F42BBF">
      <w:r>
        <w:t xml:space="preserve">Scharnieren </w:t>
      </w:r>
      <w:r w:rsidR="009A2657">
        <w:t>messing verchroomd</w:t>
      </w:r>
    </w:p>
    <w:p w14:paraId="2F6A5BA3" w14:textId="77777777" w:rsidR="002F1A08" w:rsidRPr="002F1A08" w:rsidRDefault="002F1A08" w:rsidP="002F1A08">
      <w:pPr>
        <w:ind w:left="567"/>
        <w:rPr>
          <w:u w:val="single"/>
        </w:rPr>
      </w:pPr>
    </w:p>
    <w:p w14:paraId="1E4A58C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53BA41B" w14:textId="77777777" w:rsidR="00F42BBF" w:rsidRDefault="00F42BBF" w:rsidP="00F42BBF">
      <w:bookmarkStart w:id="1" w:name="_Hlk36560763"/>
      <w:r>
        <w:t>Grote mechanische sterkte volgens DIN19516</w:t>
      </w:r>
    </w:p>
    <w:p w14:paraId="7C1357ED" w14:textId="77777777" w:rsidR="00F42BBF" w:rsidRDefault="00F42BBF" w:rsidP="00F42BBF">
      <w:r>
        <w:t>Hoge hittebestendigheid</w:t>
      </w:r>
    </w:p>
    <w:p w14:paraId="0D21212D" w14:textId="77777777" w:rsidR="00F42BBF" w:rsidRDefault="00F42BBF" w:rsidP="00F42BBF">
      <w:r>
        <w:t>Lage uitzetting, hoge maatvastheid</w:t>
      </w:r>
    </w:p>
    <w:bookmarkEnd w:id="1"/>
    <w:p w14:paraId="4B027B69" w14:textId="51C624A5" w:rsidR="003831BA" w:rsidRDefault="003831BA" w:rsidP="003831BA">
      <w:r>
        <w:t>Diepte:</w:t>
      </w:r>
      <w:r>
        <w:tab/>
        <w:t>4</w:t>
      </w:r>
      <w:r w:rsidR="00B14D6F">
        <w:t>4.8</w:t>
      </w:r>
      <w:r>
        <w:t>cm</w:t>
      </w:r>
    </w:p>
    <w:p w14:paraId="39455099" w14:textId="4EEAB634" w:rsidR="003831BA" w:rsidRDefault="003831BA" w:rsidP="003831BA">
      <w:r>
        <w:t>Breedte:</w:t>
      </w:r>
      <w:r>
        <w:tab/>
        <w:t>36.</w:t>
      </w:r>
      <w:r w:rsidR="00B14D6F">
        <w:t>2</w:t>
      </w:r>
      <w:r>
        <w:t>cm</w:t>
      </w:r>
    </w:p>
    <w:p w14:paraId="3331D52D" w14:textId="66870148" w:rsidR="003831BA" w:rsidRDefault="003831BA" w:rsidP="003831BA">
      <w:r>
        <w:t>Hoogte:</w:t>
      </w:r>
      <w:r>
        <w:tab/>
      </w:r>
      <w:r w:rsidR="00B14D6F">
        <w:t>5</w:t>
      </w:r>
      <w:r>
        <w:t>cm</w:t>
      </w:r>
    </w:p>
    <w:p w14:paraId="19CBDFCA" w14:textId="77777777" w:rsidR="003831BA" w:rsidRDefault="003831BA" w:rsidP="003831BA">
      <w:r>
        <w:t xml:space="preserve">Kleur: </w:t>
      </w:r>
      <w:r>
        <w:tab/>
      </w:r>
      <w:r>
        <w:tab/>
        <w:t>Wit</w:t>
      </w:r>
    </w:p>
    <w:p w14:paraId="3D5503F4" w14:textId="77777777" w:rsidR="003831BA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</w:pPr>
    </w:p>
    <w:p w14:paraId="01856AA1" w14:textId="77777777" w:rsidR="00F42BBF" w:rsidRDefault="00F42BBF" w:rsidP="00F42BBF"/>
    <w:p w14:paraId="765864CC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1FDCCC" w14:textId="4213D585" w:rsidR="00F42BBF" w:rsidRPr="00F42BBF" w:rsidRDefault="00F42BBF" w:rsidP="00F42BBF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14:paraId="396658B3" w14:textId="77777777" w:rsidR="00F42BBF" w:rsidRPr="00F42BBF" w:rsidRDefault="00F42BBF" w:rsidP="00F42BBF"/>
    <w:p w14:paraId="266595A8" w14:textId="77777777" w:rsidR="002B4177" w:rsidRPr="002B4177" w:rsidRDefault="002B4177" w:rsidP="002B4177"/>
    <w:p w14:paraId="222B2493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C26ED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6D4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7DA721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58706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DC8C7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90566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F37627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AC8C37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FFC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6851F6C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C13318C" w14:textId="20EE07AE" w:rsidR="00C454A1" w:rsidRPr="00C454A1" w:rsidRDefault="00C454A1" w:rsidP="00C454A1"/>
    <w:p w14:paraId="6760B45A" w14:textId="77777777" w:rsidR="00586B18" w:rsidRPr="00586B18" w:rsidRDefault="00586B18" w:rsidP="00586B18"/>
    <w:p w14:paraId="03F3E18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E1EA831" w14:textId="204219C2" w:rsidR="008A5169" w:rsidRDefault="00B6174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66FAC" w14:textId="77777777" w:rsidR="0083605F" w:rsidRDefault="0083605F">
      <w:r>
        <w:separator/>
      </w:r>
    </w:p>
  </w:endnote>
  <w:endnote w:type="continuationSeparator" w:id="0">
    <w:p w14:paraId="65632365" w14:textId="77777777" w:rsidR="0083605F" w:rsidRDefault="0083605F">
      <w:r>
        <w:continuationSeparator/>
      </w:r>
    </w:p>
  </w:endnote>
  <w:endnote w:type="continuationNotice" w:id="1">
    <w:p w14:paraId="047B18EB" w14:textId="77777777" w:rsidR="0083605F" w:rsidRDefault="008360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932B67" w14:textId="77777777">
      <w:tc>
        <w:tcPr>
          <w:tcW w:w="3392" w:type="dxa"/>
        </w:tcPr>
        <w:p w14:paraId="264FA3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83B50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69A614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7F4C7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7EE12" w14:textId="77777777" w:rsidR="0083605F" w:rsidRDefault="0083605F">
      <w:r>
        <w:separator/>
      </w:r>
    </w:p>
  </w:footnote>
  <w:footnote w:type="continuationSeparator" w:id="0">
    <w:p w14:paraId="51A22AD3" w14:textId="77777777" w:rsidR="0083605F" w:rsidRDefault="0083605F">
      <w:r>
        <w:continuationSeparator/>
      </w:r>
    </w:p>
  </w:footnote>
  <w:footnote w:type="continuationNotice" w:id="1">
    <w:p w14:paraId="3C499B7D" w14:textId="77777777" w:rsidR="0083605F" w:rsidRDefault="008360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2930" w14:textId="300A3B54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r w:rsidR="00F42BBF">
      <w:rPr>
        <w:rFonts w:ascii="Arial" w:hAnsi="Arial" w:cs="Arial"/>
        <w:b/>
        <w:szCs w:val="24"/>
        <w:lang w:val="nl-BE"/>
      </w:rPr>
      <w:t xml:space="preserve"> wc zitting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82DFF2" w14:textId="5CF55AA7" w:rsidR="00025544" w:rsidRPr="001332A1" w:rsidRDefault="00F42BBF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  <w:r w:rsidR="009F2774">
      <w:rPr>
        <w:rFonts w:ascii="Arial" w:hAnsi="Arial" w:cs="Arial"/>
        <w:b/>
        <w:szCs w:val="24"/>
        <w:lang w:val="nl-BE"/>
      </w:rPr>
      <w:t xml:space="preserve"> soft close</w:t>
    </w:r>
    <w:r w:rsidR="002B3452">
      <w:rPr>
        <w:rFonts w:ascii="Arial" w:hAnsi="Arial" w:cs="Arial"/>
        <w:b/>
        <w:szCs w:val="24"/>
        <w:lang w:val="nl-BE"/>
      </w:rPr>
      <w:t xml:space="preserve"> Quick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3452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40C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605F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5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2774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147455"/>
  </w:style>
  <w:style w:type="character" w:customStyle="1" w:styleId="eop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1FB48493-B42F-4ECB-B4E3-7661A72F5A2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139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2023-10-31T15:01:00Z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